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719"/>
        <w:tblW w:w="1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018"/>
        <w:gridCol w:w="1345"/>
        <w:gridCol w:w="374"/>
        <w:gridCol w:w="1521"/>
        <w:gridCol w:w="1759"/>
        <w:gridCol w:w="987"/>
        <w:gridCol w:w="494"/>
        <w:gridCol w:w="674"/>
        <w:gridCol w:w="1440"/>
      </w:tblGrid>
      <w:tr w:rsidR="00631859">
        <w:trPr>
          <w:trHeight w:val="902"/>
        </w:trPr>
        <w:tc>
          <w:tcPr>
            <w:tcW w:w="11222" w:type="dxa"/>
            <w:gridSpan w:val="10"/>
            <w:tcBorders>
              <w:top w:val="single" w:sz="18" w:space="0" w:color="auto"/>
              <w:left w:val="single" w:sz="18" w:space="0" w:color="auto"/>
              <w:bottom w:val="single" w:sz="12" w:space="0" w:color="auto"/>
              <w:right w:val="single" w:sz="18" w:space="0" w:color="auto"/>
            </w:tcBorders>
            <w:vAlign w:val="center"/>
          </w:tcPr>
          <w:p w:rsidR="00631859" w:rsidRPr="00E72DA6" w:rsidRDefault="00631859" w:rsidP="00A24DAC">
            <w:pPr>
              <w:pStyle w:val="Geenafstand"/>
              <w:pBdr>
                <w:top w:val="single" w:sz="18" w:space="2" w:color="auto"/>
                <w:left w:val="single" w:sz="18" w:space="4" w:color="auto"/>
                <w:bottom w:val="single" w:sz="18" w:space="1" w:color="auto"/>
                <w:right w:val="single" w:sz="18" w:space="4" w:color="auto"/>
              </w:pBdr>
              <w:jc w:val="center"/>
              <w:rPr>
                <w:rFonts w:ascii="Tahoma" w:hAnsi="Tahoma" w:cs="Tahoma"/>
                <w:b/>
                <w:spacing w:val="140"/>
                <w:sz w:val="40"/>
                <w:szCs w:val="40"/>
                <w:lang w:val="fr-FR"/>
                <w14:shadow w14:blurRad="50800" w14:dist="38100" w14:dir="2700000" w14:sx="100000" w14:sy="100000" w14:kx="0" w14:ky="0" w14:algn="tl">
                  <w14:srgbClr w14:val="000000">
                    <w14:alpha w14:val="60000"/>
                  </w14:srgbClr>
                </w14:shadow>
              </w:rPr>
            </w:pPr>
            <w:bookmarkStart w:id="0" w:name="_GoBack"/>
            <w:bookmarkEnd w:id="0"/>
            <w:r w:rsidRPr="00E72DA6">
              <w:rPr>
                <w:rFonts w:ascii="Tahoma" w:hAnsi="Tahoma" w:cs="Tahoma"/>
                <w:b/>
                <w:spacing w:val="140"/>
                <w:sz w:val="40"/>
                <w:szCs w:val="40"/>
                <w:lang w:val="fr-FR"/>
                <w14:shadow w14:blurRad="50800" w14:dist="38100" w14:dir="2700000" w14:sx="100000" w14:sy="100000" w14:kx="0" w14:ky="0" w14:algn="tl">
                  <w14:srgbClr w14:val="000000">
                    <w14:alpha w14:val="60000"/>
                  </w14:srgbClr>
                </w14:shadow>
              </w:rPr>
              <w:t>PASSEPORT DE COMPETENCES</w:t>
            </w:r>
          </w:p>
          <w:p w:rsidR="00631859" w:rsidRDefault="00631859" w:rsidP="00A24DAC">
            <w:pPr>
              <w:pStyle w:val="Geenafstand"/>
              <w:pBdr>
                <w:top w:val="single" w:sz="18" w:space="2" w:color="auto"/>
                <w:left w:val="single" w:sz="18" w:space="4" w:color="auto"/>
                <w:bottom w:val="single" w:sz="18" w:space="1" w:color="auto"/>
                <w:right w:val="single" w:sz="18" w:space="4" w:color="auto"/>
              </w:pBdr>
              <w:jc w:val="center"/>
              <w:rPr>
                <w:rFonts w:ascii="Tahoma" w:hAnsi="Tahoma" w:cs="Tahoma"/>
                <w:lang w:val="fr-FR"/>
              </w:rPr>
            </w:pPr>
            <w:r>
              <w:rPr>
                <w:lang w:val="fr-FR"/>
              </w:rPr>
              <w:t>du secteur TRANSPORT ET LOGISTIQUE</w:t>
            </w:r>
          </w:p>
        </w:tc>
      </w:tr>
      <w:tr w:rsidR="00631859">
        <w:trPr>
          <w:trHeight w:hRule="exact" w:val="153"/>
        </w:trPr>
        <w:tc>
          <w:tcPr>
            <w:tcW w:w="11222" w:type="dxa"/>
            <w:gridSpan w:val="10"/>
            <w:tcBorders>
              <w:top w:val="single" w:sz="12" w:space="0" w:color="auto"/>
              <w:left w:val="single" w:sz="18" w:space="0" w:color="auto"/>
              <w:bottom w:val="single" w:sz="12" w:space="0" w:color="auto"/>
              <w:right w:val="single" w:sz="18" w:space="0" w:color="auto"/>
            </w:tcBorders>
            <w:vAlign w:val="center"/>
          </w:tcPr>
          <w:p w:rsidR="00631859" w:rsidRDefault="00631859" w:rsidP="00A24DAC">
            <w:pPr>
              <w:jc w:val="center"/>
              <w:rPr>
                <w:rFonts w:ascii="Tahoma" w:hAnsi="Tahoma" w:cs="Tahoma"/>
                <w:i/>
                <w:sz w:val="20"/>
                <w:lang w:val="fr-FR"/>
              </w:rPr>
            </w:pPr>
          </w:p>
        </w:tc>
      </w:tr>
      <w:tr w:rsidR="00631859">
        <w:trPr>
          <w:trHeight w:hRule="exact" w:val="304"/>
        </w:trPr>
        <w:tc>
          <w:tcPr>
            <w:tcW w:w="11222" w:type="dxa"/>
            <w:gridSpan w:val="10"/>
            <w:tcBorders>
              <w:top w:val="single" w:sz="12" w:space="0" w:color="auto"/>
              <w:left w:val="single" w:sz="18" w:space="0" w:color="auto"/>
              <w:right w:val="single" w:sz="18" w:space="0" w:color="auto"/>
            </w:tcBorders>
            <w:vAlign w:val="center"/>
          </w:tcPr>
          <w:p w:rsidR="00631859" w:rsidRDefault="00631859" w:rsidP="00A24DAC">
            <w:pPr>
              <w:jc w:val="center"/>
              <w:rPr>
                <w:lang w:val="nl-NL"/>
              </w:rPr>
            </w:pPr>
            <w:r>
              <w:rPr>
                <w:rFonts w:ascii="Tahoma" w:hAnsi="Tahoma" w:cs="Tahoma"/>
                <w:i/>
                <w:sz w:val="20"/>
              </w:rPr>
              <w:sym w:font="Webdings" w:char="F069"/>
            </w:r>
            <w:r>
              <w:rPr>
                <w:rFonts w:ascii="Tahoma" w:hAnsi="Tahoma" w:cs="Tahoma"/>
                <w:i/>
                <w:sz w:val="20"/>
              </w:rPr>
              <w:t xml:space="preserve"> Coordonnées employeur</w:t>
            </w:r>
          </w:p>
        </w:tc>
      </w:tr>
      <w:tr w:rsidR="00631859">
        <w:trPr>
          <w:trHeight w:hRule="exact" w:val="333"/>
        </w:trPr>
        <w:tc>
          <w:tcPr>
            <w:tcW w:w="2628" w:type="dxa"/>
            <w:gridSpan w:val="2"/>
            <w:tcBorders>
              <w:left w:val="single" w:sz="18" w:space="0" w:color="auto"/>
              <w:right w:val="dashed" w:sz="4" w:space="0" w:color="auto"/>
            </w:tcBorders>
            <w:vAlign w:val="center"/>
          </w:tcPr>
          <w:p w:rsidR="00631859" w:rsidRDefault="00631859" w:rsidP="00A24DAC">
            <w:pPr>
              <w:rPr>
                <w:rFonts w:ascii="Tahoma" w:hAnsi="Tahoma" w:cs="Tahoma"/>
                <w:b/>
                <w:szCs w:val="22"/>
                <w:lang w:val="nl-NL"/>
              </w:rPr>
            </w:pPr>
            <w:r>
              <w:rPr>
                <w:rFonts w:ascii="Tahoma" w:hAnsi="Tahoma" w:cs="Tahoma"/>
                <w:b/>
                <w:szCs w:val="22"/>
                <w:lang w:val="nl-NL"/>
              </w:rPr>
              <w:t>Nom</w:t>
            </w:r>
          </w:p>
        </w:tc>
        <w:tc>
          <w:tcPr>
            <w:tcW w:w="8594" w:type="dxa"/>
            <w:gridSpan w:val="8"/>
            <w:tcBorders>
              <w:left w:val="dashed" w:sz="4" w:space="0" w:color="auto"/>
              <w:right w:val="single" w:sz="18" w:space="0" w:color="auto"/>
            </w:tcBorders>
            <w:vAlign w:val="center"/>
          </w:tcPr>
          <w:p w:rsidR="00631859" w:rsidRDefault="00631859" w:rsidP="00A24DAC">
            <w:pPr>
              <w:rPr>
                <w:szCs w:val="22"/>
                <w:lang w:val="nl-NL"/>
              </w:rPr>
            </w:pPr>
          </w:p>
        </w:tc>
      </w:tr>
      <w:tr w:rsidR="00631859">
        <w:trPr>
          <w:trHeight w:hRule="exact" w:val="333"/>
        </w:trPr>
        <w:tc>
          <w:tcPr>
            <w:tcW w:w="2628" w:type="dxa"/>
            <w:gridSpan w:val="2"/>
            <w:tcBorders>
              <w:left w:val="single" w:sz="18" w:space="0" w:color="auto"/>
              <w:right w:val="dashed" w:sz="4" w:space="0" w:color="auto"/>
            </w:tcBorders>
            <w:vAlign w:val="center"/>
          </w:tcPr>
          <w:p w:rsidR="00631859" w:rsidRDefault="00631859" w:rsidP="00A24DAC">
            <w:pPr>
              <w:rPr>
                <w:rFonts w:ascii="Tahoma" w:hAnsi="Tahoma" w:cs="Tahoma"/>
                <w:b/>
                <w:szCs w:val="22"/>
                <w:lang w:val="nl-NL"/>
              </w:rPr>
            </w:pPr>
            <w:r>
              <w:rPr>
                <w:rFonts w:ascii="Tahoma" w:hAnsi="Tahoma" w:cs="Tahoma"/>
                <w:b/>
                <w:szCs w:val="22"/>
                <w:lang w:val="nl-NL"/>
              </w:rPr>
              <w:t>Adresse</w:t>
            </w:r>
          </w:p>
        </w:tc>
        <w:tc>
          <w:tcPr>
            <w:tcW w:w="8594" w:type="dxa"/>
            <w:gridSpan w:val="8"/>
            <w:tcBorders>
              <w:left w:val="dashed" w:sz="4" w:space="0" w:color="auto"/>
              <w:right w:val="single" w:sz="18" w:space="0" w:color="auto"/>
            </w:tcBorders>
            <w:vAlign w:val="center"/>
          </w:tcPr>
          <w:p w:rsidR="00631859" w:rsidRDefault="00631859" w:rsidP="00A24DAC">
            <w:pPr>
              <w:rPr>
                <w:szCs w:val="22"/>
                <w:lang w:val="nl-NL"/>
              </w:rPr>
            </w:pPr>
          </w:p>
        </w:tc>
      </w:tr>
      <w:tr w:rsidR="00631859">
        <w:trPr>
          <w:trHeight w:hRule="exact" w:val="333"/>
        </w:trPr>
        <w:tc>
          <w:tcPr>
            <w:tcW w:w="2628" w:type="dxa"/>
            <w:gridSpan w:val="2"/>
            <w:tcBorders>
              <w:left w:val="single" w:sz="18" w:space="0" w:color="auto"/>
              <w:right w:val="dashed" w:sz="4" w:space="0" w:color="auto"/>
            </w:tcBorders>
            <w:vAlign w:val="center"/>
          </w:tcPr>
          <w:p w:rsidR="00631859" w:rsidRDefault="00631859" w:rsidP="00A24DAC">
            <w:pPr>
              <w:rPr>
                <w:szCs w:val="22"/>
                <w:lang w:val="nl-NL"/>
              </w:rPr>
            </w:pPr>
            <w:r>
              <w:rPr>
                <w:rFonts w:ascii="Tahoma" w:hAnsi="Tahoma" w:cs="Tahoma"/>
                <w:b/>
                <w:szCs w:val="22"/>
                <w:lang w:val="nl-NL"/>
              </w:rPr>
              <w:t>Personne de contact</w:t>
            </w:r>
          </w:p>
        </w:tc>
        <w:tc>
          <w:tcPr>
            <w:tcW w:w="8594" w:type="dxa"/>
            <w:gridSpan w:val="8"/>
            <w:tcBorders>
              <w:left w:val="dashed" w:sz="4" w:space="0" w:color="auto"/>
              <w:right w:val="single" w:sz="18" w:space="0" w:color="auto"/>
            </w:tcBorders>
            <w:vAlign w:val="center"/>
          </w:tcPr>
          <w:p w:rsidR="00631859" w:rsidRDefault="00631859" w:rsidP="00A24DAC">
            <w:pPr>
              <w:rPr>
                <w:szCs w:val="22"/>
                <w:lang w:val="nl-NL"/>
              </w:rPr>
            </w:pPr>
          </w:p>
        </w:tc>
      </w:tr>
      <w:tr w:rsidR="00631859">
        <w:trPr>
          <w:trHeight w:hRule="exact" w:val="333"/>
        </w:trPr>
        <w:tc>
          <w:tcPr>
            <w:tcW w:w="2628" w:type="dxa"/>
            <w:gridSpan w:val="2"/>
            <w:tcBorders>
              <w:left w:val="single" w:sz="18" w:space="0" w:color="auto"/>
              <w:bottom w:val="single" w:sz="4" w:space="0" w:color="auto"/>
              <w:right w:val="dashed" w:sz="4" w:space="0" w:color="auto"/>
            </w:tcBorders>
            <w:vAlign w:val="center"/>
          </w:tcPr>
          <w:p w:rsidR="00631859" w:rsidRDefault="00631859" w:rsidP="00A24DAC">
            <w:pPr>
              <w:rPr>
                <w:szCs w:val="22"/>
                <w:lang w:val="nl-NL"/>
              </w:rPr>
            </w:pPr>
            <w:r>
              <w:rPr>
                <w:rFonts w:ascii="Tahoma" w:hAnsi="Tahoma" w:cs="Tahoma"/>
                <w:b/>
                <w:szCs w:val="22"/>
                <w:lang w:val="nl-NL"/>
              </w:rPr>
              <w:t>Numéro ONSS</w:t>
            </w:r>
          </w:p>
        </w:tc>
        <w:tc>
          <w:tcPr>
            <w:tcW w:w="8594" w:type="dxa"/>
            <w:gridSpan w:val="8"/>
            <w:tcBorders>
              <w:left w:val="dashed" w:sz="4" w:space="0" w:color="auto"/>
              <w:bottom w:val="single" w:sz="4" w:space="0" w:color="auto"/>
              <w:right w:val="single" w:sz="18" w:space="0" w:color="auto"/>
            </w:tcBorders>
            <w:vAlign w:val="center"/>
          </w:tcPr>
          <w:p w:rsidR="00631859" w:rsidRDefault="00631859" w:rsidP="00A24DAC">
            <w:pPr>
              <w:rPr>
                <w:rFonts w:ascii="Tahoma" w:hAnsi="Tahoma" w:cs="Tahoma"/>
                <w:b/>
                <w:szCs w:val="22"/>
                <w:lang w:val="nl-NL"/>
              </w:rPr>
            </w:pPr>
            <w:r>
              <w:rPr>
                <w:rFonts w:ascii="Tahoma" w:hAnsi="Tahoma" w:cs="Tahoma"/>
                <w:b/>
                <w:szCs w:val="22"/>
                <w:lang w:val="nl-NL"/>
              </w:rPr>
              <w:t>083-</w:t>
            </w:r>
          </w:p>
        </w:tc>
      </w:tr>
      <w:tr w:rsidR="00631859">
        <w:trPr>
          <w:trHeight w:hRule="exact" w:val="153"/>
        </w:trPr>
        <w:tc>
          <w:tcPr>
            <w:tcW w:w="11222" w:type="dxa"/>
            <w:gridSpan w:val="10"/>
            <w:tcBorders>
              <w:left w:val="single" w:sz="18" w:space="0" w:color="auto"/>
              <w:bottom w:val="nil"/>
              <w:right w:val="single" w:sz="18" w:space="0" w:color="auto"/>
            </w:tcBorders>
            <w:vAlign w:val="center"/>
          </w:tcPr>
          <w:p w:rsidR="00631859" w:rsidRDefault="00631859" w:rsidP="00A24DAC">
            <w:pPr>
              <w:jc w:val="center"/>
              <w:rPr>
                <w:rFonts w:ascii="Tahoma" w:hAnsi="Tahoma" w:cs="Tahoma"/>
                <w:i/>
                <w:sz w:val="20"/>
              </w:rPr>
            </w:pPr>
          </w:p>
        </w:tc>
      </w:tr>
      <w:tr w:rsidR="00631859">
        <w:trPr>
          <w:trHeight w:hRule="exact" w:val="304"/>
        </w:trPr>
        <w:tc>
          <w:tcPr>
            <w:tcW w:w="11222" w:type="dxa"/>
            <w:gridSpan w:val="10"/>
            <w:tcBorders>
              <w:top w:val="nil"/>
              <w:left w:val="single" w:sz="18" w:space="0" w:color="auto"/>
              <w:right w:val="single" w:sz="18" w:space="0" w:color="auto"/>
            </w:tcBorders>
            <w:vAlign w:val="center"/>
          </w:tcPr>
          <w:p w:rsidR="00631859" w:rsidRDefault="00631859" w:rsidP="00A24DAC">
            <w:pPr>
              <w:jc w:val="center"/>
              <w:rPr>
                <w:rFonts w:ascii="Tahoma" w:hAnsi="Tahoma" w:cs="Tahoma"/>
                <w:i/>
                <w:sz w:val="20"/>
              </w:rPr>
            </w:pPr>
            <w:r>
              <w:rPr>
                <w:rFonts w:ascii="Tahoma" w:hAnsi="Tahoma" w:cs="Tahoma"/>
                <w:i/>
                <w:sz w:val="20"/>
              </w:rPr>
              <w:sym w:font="Webdings" w:char="F069"/>
            </w:r>
            <w:r>
              <w:rPr>
                <w:rFonts w:ascii="Tahoma" w:hAnsi="Tahoma" w:cs="Tahoma"/>
                <w:i/>
                <w:sz w:val="20"/>
              </w:rPr>
              <w:t xml:space="preserve"> Coordonnées collaborateur</w:t>
            </w:r>
          </w:p>
        </w:tc>
      </w:tr>
      <w:tr w:rsidR="00631859">
        <w:trPr>
          <w:trHeight w:hRule="exact" w:val="333"/>
        </w:trPr>
        <w:tc>
          <w:tcPr>
            <w:tcW w:w="1610" w:type="dxa"/>
            <w:tcBorders>
              <w:top w:val="nil"/>
              <w:left w:val="single" w:sz="18" w:space="0" w:color="auto"/>
              <w:right w:val="dashed" w:sz="4" w:space="0" w:color="auto"/>
            </w:tcBorders>
            <w:vAlign w:val="center"/>
          </w:tcPr>
          <w:p w:rsidR="00631859" w:rsidRDefault="00631859" w:rsidP="00A24DAC">
            <w:pPr>
              <w:rPr>
                <w:szCs w:val="22"/>
                <w:lang w:val="nl-NL"/>
              </w:rPr>
            </w:pPr>
            <w:r>
              <w:rPr>
                <w:rFonts w:ascii="Tahoma" w:hAnsi="Tahoma" w:cs="Tahoma"/>
                <w:b/>
                <w:szCs w:val="22"/>
                <w:lang w:val="nl-NL"/>
              </w:rPr>
              <w:t>Nom</w:t>
            </w:r>
          </w:p>
        </w:tc>
        <w:tc>
          <w:tcPr>
            <w:tcW w:w="4258" w:type="dxa"/>
            <w:gridSpan w:val="4"/>
            <w:tcBorders>
              <w:top w:val="nil"/>
              <w:left w:val="dashed" w:sz="4" w:space="0" w:color="auto"/>
            </w:tcBorders>
            <w:vAlign w:val="center"/>
          </w:tcPr>
          <w:p w:rsidR="00631859" w:rsidRDefault="00631859" w:rsidP="00A24DAC">
            <w:pPr>
              <w:rPr>
                <w:szCs w:val="22"/>
                <w:lang w:val="nl-NL"/>
              </w:rPr>
            </w:pPr>
          </w:p>
        </w:tc>
        <w:tc>
          <w:tcPr>
            <w:tcW w:w="3240" w:type="dxa"/>
            <w:gridSpan w:val="3"/>
            <w:tcBorders>
              <w:right w:val="dashed" w:sz="4" w:space="0" w:color="auto"/>
            </w:tcBorders>
            <w:vAlign w:val="center"/>
          </w:tcPr>
          <w:p w:rsidR="00631859" w:rsidRDefault="00631859" w:rsidP="00A24DAC">
            <w:pPr>
              <w:rPr>
                <w:szCs w:val="22"/>
                <w:lang w:val="nl-NL"/>
              </w:rPr>
            </w:pPr>
            <w:r>
              <w:rPr>
                <w:rFonts w:ascii="Tahoma" w:hAnsi="Tahoma" w:cs="Tahoma"/>
                <w:b/>
                <w:szCs w:val="22"/>
                <w:lang w:val="nl-NL"/>
              </w:rPr>
              <w:t>Date de début</w:t>
            </w:r>
          </w:p>
        </w:tc>
        <w:tc>
          <w:tcPr>
            <w:tcW w:w="2114" w:type="dxa"/>
            <w:gridSpan w:val="2"/>
            <w:tcBorders>
              <w:left w:val="dashed" w:sz="4" w:space="0" w:color="auto"/>
              <w:right w:val="single" w:sz="18" w:space="0" w:color="auto"/>
            </w:tcBorders>
            <w:vAlign w:val="center"/>
          </w:tcPr>
          <w:p w:rsidR="00631859" w:rsidRDefault="00631859" w:rsidP="00A24DAC">
            <w:pPr>
              <w:rPr>
                <w:szCs w:val="22"/>
                <w:lang w:val="nl-NL"/>
              </w:rPr>
            </w:pPr>
          </w:p>
        </w:tc>
      </w:tr>
      <w:tr w:rsidR="00631859">
        <w:trPr>
          <w:trHeight w:hRule="exact" w:val="333"/>
        </w:trPr>
        <w:tc>
          <w:tcPr>
            <w:tcW w:w="1610" w:type="dxa"/>
            <w:tcBorders>
              <w:left w:val="single" w:sz="18" w:space="0" w:color="auto"/>
              <w:right w:val="dashed" w:sz="4" w:space="0" w:color="auto"/>
            </w:tcBorders>
            <w:vAlign w:val="center"/>
          </w:tcPr>
          <w:p w:rsidR="00631859" w:rsidRDefault="00631859" w:rsidP="00A24DAC">
            <w:pPr>
              <w:rPr>
                <w:szCs w:val="22"/>
                <w:lang w:val="en-GB"/>
              </w:rPr>
            </w:pPr>
            <w:r>
              <w:rPr>
                <w:rFonts w:ascii="Tahoma" w:hAnsi="Tahoma" w:cs="Tahoma"/>
                <w:b/>
                <w:szCs w:val="22"/>
                <w:lang w:val="en-GB"/>
              </w:rPr>
              <w:t>Prénom</w:t>
            </w:r>
          </w:p>
        </w:tc>
        <w:tc>
          <w:tcPr>
            <w:tcW w:w="4258" w:type="dxa"/>
            <w:gridSpan w:val="4"/>
            <w:tcBorders>
              <w:left w:val="dashed" w:sz="4" w:space="0" w:color="auto"/>
            </w:tcBorders>
            <w:vAlign w:val="center"/>
          </w:tcPr>
          <w:p w:rsidR="00631859" w:rsidRDefault="00631859" w:rsidP="00A24DAC">
            <w:pPr>
              <w:rPr>
                <w:szCs w:val="22"/>
                <w:lang w:val="en-GB"/>
              </w:rPr>
            </w:pPr>
          </w:p>
        </w:tc>
        <w:tc>
          <w:tcPr>
            <w:tcW w:w="3240" w:type="dxa"/>
            <w:gridSpan w:val="3"/>
            <w:tcBorders>
              <w:right w:val="dashed" w:sz="4" w:space="0" w:color="auto"/>
            </w:tcBorders>
            <w:vAlign w:val="center"/>
          </w:tcPr>
          <w:p w:rsidR="00631859" w:rsidRDefault="00631859" w:rsidP="00A24DAC">
            <w:pPr>
              <w:rPr>
                <w:rFonts w:ascii="Tahoma" w:hAnsi="Tahoma" w:cs="Tahoma"/>
                <w:b/>
                <w:szCs w:val="22"/>
                <w:lang w:val="en-GB"/>
              </w:rPr>
            </w:pPr>
            <w:r>
              <w:rPr>
                <w:rFonts w:ascii="Tahoma" w:hAnsi="Tahoma" w:cs="Tahoma"/>
                <w:b/>
                <w:szCs w:val="22"/>
                <w:lang w:val="en-GB"/>
              </w:rPr>
              <w:t>N° de registre national</w:t>
            </w:r>
          </w:p>
        </w:tc>
        <w:tc>
          <w:tcPr>
            <w:tcW w:w="2114" w:type="dxa"/>
            <w:gridSpan w:val="2"/>
            <w:tcBorders>
              <w:left w:val="dashed" w:sz="4" w:space="0" w:color="auto"/>
              <w:right w:val="single" w:sz="18" w:space="0" w:color="auto"/>
            </w:tcBorders>
            <w:vAlign w:val="center"/>
          </w:tcPr>
          <w:p w:rsidR="00631859" w:rsidRDefault="00631859" w:rsidP="00A24DAC">
            <w:pPr>
              <w:rPr>
                <w:szCs w:val="22"/>
                <w:lang w:val="en-GB"/>
              </w:rPr>
            </w:pPr>
          </w:p>
        </w:tc>
      </w:tr>
      <w:tr w:rsidR="00631859">
        <w:trPr>
          <w:trHeight w:hRule="exact" w:val="243"/>
        </w:trPr>
        <w:tc>
          <w:tcPr>
            <w:tcW w:w="11222" w:type="dxa"/>
            <w:gridSpan w:val="10"/>
            <w:tcBorders>
              <w:left w:val="single" w:sz="18" w:space="0" w:color="auto"/>
              <w:bottom w:val="nil"/>
              <w:right w:val="single" w:sz="18" w:space="0" w:color="auto"/>
            </w:tcBorders>
            <w:vAlign w:val="center"/>
          </w:tcPr>
          <w:p w:rsidR="00631859" w:rsidRDefault="00631859" w:rsidP="00A24DAC">
            <w:pPr>
              <w:jc w:val="center"/>
              <w:rPr>
                <w:rFonts w:ascii="Tahoma" w:hAnsi="Tahoma" w:cs="Tahoma"/>
                <w:i/>
                <w:sz w:val="20"/>
                <w:lang w:val="en-GB"/>
              </w:rPr>
            </w:pPr>
          </w:p>
        </w:tc>
      </w:tr>
      <w:tr w:rsidR="00631859">
        <w:trPr>
          <w:trHeight w:hRule="exact" w:val="304"/>
        </w:trPr>
        <w:tc>
          <w:tcPr>
            <w:tcW w:w="11222" w:type="dxa"/>
            <w:gridSpan w:val="10"/>
            <w:tcBorders>
              <w:top w:val="nil"/>
              <w:left w:val="single" w:sz="18" w:space="0" w:color="auto"/>
              <w:bottom w:val="single" w:sz="4" w:space="0" w:color="auto"/>
              <w:right w:val="single" w:sz="18" w:space="0" w:color="auto"/>
            </w:tcBorders>
            <w:vAlign w:val="center"/>
          </w:tcPr>
          <w:p w:rsidR="00631859" w:rsidRDefault="00631859" w:rsidP="00A24DAC">
            <w:pPr>
              <w:jc w:val="center"/>
              <w:rPr>
                <w:rFonts w:ascii="Tahoma" w:hAnsi="Tahoma" w:cs="Tahoma"/>
                <w:i/>
                <w:sz w:val="20"/>
                <w:lang w:val="fr-FR"/>
              </w:rPr>
            </w:pPr>
            <w:r>
              <w:rPr>
                <w:rFonts w:ascii="Tahoma" w:hAnsi="Tahoma" w:cs="Tahoma"/>
                <w:i/>
                <w:sz w:val="20"/>
              </w:rPr>
              <w:sym w:font="Webdings" w:char="F069"/>
            </w:r>
            <w:r>
              <w:rPr>
                <w:rFonts w:ascii="Tahoma" w:hAnsi="Tahoma" w:cs="Tahoma"/>
                <w:i/>
                <w:sz w:val="20"/>
                <w:lang w:val="fr-FR"/>
              </w:rPr>
              <w:t xml:space="preserve"> Formations professionnelles dès le 10 septembre 2009 ou depuis début du contrat (notice art.3)</w:t>
            </w:r>
          </w:p>
          <w:p w:rsidR="00631859" w:rsidRDefault="00631859" w:rsidP="00A24DAC">
            <w:pPr>
              <w:jc w:val="center"/>
              <w:rPr>
                <w:rFonts w:ascii="Tahoma" w:hAnsi="Tahoma" w:cs="Tahoma"/>
                <w:i/>
                <w:sz w:val="20"/>
                <w:lang w:val="fr-FR"/>
              </w:rPr>
            </w:pPr>
          </w:p>
        </w:tc>
      </w:tr>
      <w:tr w:rsidR="00631859">
        <w:trPr>
          <w:trHeight w:val="746"/>
        </w:trPr>
        <w:tc>
          <w:tcPr>
            <w:tcW w:w="3973" w:type="dxa"/>
            <w:gridSpan w:val="3"/>
            <w:tcBorders>
              <w:left w:val="single" w:sz="18" w:space="0" w:color="auto"/>
              <w:bottom w:val="single" w:sz="4" w:space="0" w:color="auto"/>
            </w:tcBorders>
            <w:vAlign w:val="center"/>
          </w:tcPr>
          <w:p w:rsidR="00631859" w:rsidRDefault="00631859" w:rsidP="00A24DAC">
            <w:pPr>
              <w:rPr>
                <w:rFonts w:ascii="Tahoma" w:hAnsi="Tahoma" w:cs="Tahoma"/>
                <w:b/>
                <w:szCs w:val="22"/>
                <w:lang w:val="nl-NL"/>
              </w:rPr>
            </w:pPr>
            <w:r>
              <w:rPr>
                <w:rFonts w:ascii="Tahoma" w:hAnsi="Tahoma" w:cs="Tahoma"/>
                <w:b/>
                <w:szCs w:val="22"/>
                <w:lang w:val="nl-NL"/>
              </w:rPr>
              <w:t>Formation + durée (en heures)</w:t>
            </w:r>
          </w:p>
        </w:tc>
        <w:tc>
          <w:tcPr>
            <w:tcW w:w="3654" w:type="dxa"/>
            <w:gridSpan w:val="3"/>
            <w:tcBorders>
              <w:bottom w:val="single" w:sz="4" w:space="0" w:color="auto"/>
            </w:tcBorders>
            <w:vAlign w:val="center"/>
          </w:tcPr>
          <w:p w:rsidR="00631859" w:rsidRDefault="00631859" w:rsidP="00A24DAC">
            <w:pPr>
              <w:rPr>
                <w:b/>
                <w:szCs w:val="22"/>
                <w:lang w:val="nl-NL"/>
              </w:rPr>
            </w:pPr>
            <w:r>
              <w:rPr>
                <w:rFonts w:ascii="Tahoma" w:hAnsi="Tahoma" w:cs="Tahoma"/>
                <w:b/>
                <w:szCs w:val="22"/>
                <w:lang w:val="nl-NL"/>
              </w:rPr>
              <w:t>Opérateur de formation</w:t>
            </w:r>
          </w:p>
        </w:tc>
        <w:tc>
          <w:tcPr>
            <w:tcW w:w="2155" w:type="dxa"/>
            <w:gridSpan w:val="3"/>
            <w:tcBorders>
              <w:bottom w:val="single" w:sz="4" w:space="0" w:color="auto"/>
            </w:tcBorders>
            <w:vAlign w:val="center"/>
          </w:tcPr>
          <w:p w:rsidR="00631859" w:rsidRDefault="00631859" w:rsidP="00A24DAC">
            <w:pPr>
              <w:jc w:val="center"/>
              <w:rPr>
                <w:rFonts w:ascii="Tahoma" w:hAnsi="Tahoma" w:cs="Tahoma"/>
                <w:b/>
                <w:szCs w:val="22"/>
                <w:lang w:val="fr-FR"/>
              </w:rPr>
            </w:pPr>
            <w:r>
              <w:rPr>
                <w:rFonts w:ascii="Tahoma" w:hAnsi="Tahoma" w:cs="Tahoma"/>
                <w:b/>
                <w:szCs w:val="22"/>
                <w:lang w:val="fr-FR"/>
              </w:rPr>
              <w:t>Formation d’aptitude prof. chauffeur ?*</w:t>
            </w:r>
          </w:p>
        </w:tc>
        <w:tc>
          <w:tcPr>
            <w:tcW w:w="1440" w:type="dxa"/>
            <w:tcBorders>
              <w:bottom w:val="single" w:sz="4" w:space="0" w:color="auto"/>
              <w:right w:val="single" w:sz="18" w:space="0" w:color="auto"/>
            </w:tcBorders>
            <w:vAlign w:val="center"/>
          </w:tcPr>
          <w:p w:rsidR="00631859" w:rsidRDefault="00631859" w:rsidP="00A24DAC">
            <w:pPr>
              <w:jc w:val="center"/>
              <w:rPr>
                <w:b/>
                <w:szCs w:val="22"/>
                <w:lang w:val="en-GB"/>
              </w:rPr>
            </w:pPr>
            <w:r>
              <w:rPr>
                <w:rFonts w:ascii="Tahoma" w:hAnsi="Tahoma" w:cs="Tahoma"/>
                <w:b/>
                <w:szCs w:val="22"/>
                <w:lang w:val="en-GB"/>
              </w:rPr>
              <w:t>Date fin de formation</w:t>
            </w: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sz w:val="20"/>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sz w:val="20"/>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sz w:val="20"/>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top w:val="single" w:sz="4" w:space="0" w:color="auto"/>
              <w:left w:val="single" w:sz="18" w:space="0" w:color="auto"/>
            </w:tcBorders>
            <w:vAlign w:val="center"/>
          </w:tcPr>
          <w:p w:rsidR="00631859" w:rsidRDefault="00631859" w:rsidP="00A24DAC">
            <w:pPr>
              <w:jc w:val="center"/>
              <w:rPr>
                <w:lang w:val="en-GB"/>
              </w:rPr>
            </w:pPr>
          </w:p>
        </w:tc>
        <w:tc>
          <w:tcPr>
            <w:tcW w:w="3654" w:type="dxa"/>
            <w:gridSpan w:val="3"/>
            <w:tcBorders>
              <w:top w:val="single" w:sz="4" w:space="0" w:color="auto"/>
            </w:tcBorders>
            <w:vAlign w:val="center"/>
          </w:tcPr>
          <w:p w:rsidR="00631859" w:rsidRDefault="00631859" w:rsidP="00A24DAC">
            <w:pPr>
              <w:jc w:val="center"/>
              <w:rPr>
                <w:lang w:val="en-GB"/>
              </w:rPr>
            </w:pPr>
          </w:p>
        </w:tc>
        <w:tc>
          <w:tcPr>
            <w:tcW w:w="2155" w:type="dxa"/>
            <w:gridSpan w:val="3"/>
            <w:tcBorders>
              <w:top w:val="single" w:sz="4" w:space="0" w:color="auto"/>
            </w:tcBorders>
            <w:vAlign w:val="center"/>
          </w:tcPr>
          <w:p w:rsidR="00631859" w:rsidRDefault="00631859" w:rsidP="00A24DAC">
            <w:pPr>
              <w:jc w:val="center"/>
              <w:rPr>
                <w:lang w:val="en-GB"/>
              </w:rPr>
            </w:pPr>
            <w:r>
              <w:rPr>
                <w:sz w:val="20"/>
                <w:lang w:val="en-GB"/>
              </w:rPr>
              <w:t>OUI / NON</w:t>
            </w:r>
          </w:p>
        </w:tc>
        <w:tc>
          <w:tcPr>
            <w:tcW w:w="1440" w:type="dxa"/>
            <w:tcBorders>
              <w:top w:val="single" w:sz="4" w:space="0" w:color="auto"/>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left w:val="single" w:sz="18" w:space="0" w:color="auto"/>
            </w:tcBorders>
            <w:vAlign w:val="center"/>
          </w:tcPr>
          <w:p w:rsidR="00631859" w:rsidRDefault="00631859" w:rsidP="00A24DAC">
            <w:pPr>
              <w:jc w:val="center"/>
              <w:rPr>
                <w:lang w:val="en-GB"/>
              </w:rPr>
            </w:pPr>
          </w:p>
        </w:tc>
        <w:tc>
          <w:tcPr>
            <w:tcW w:w="3654" w:type="dxa"/>
            <w:gridSpan w:val="3"/>
            <w:vAlign w:val="center"/>
          </w:tcPr>
          <w:p w:rsidR="00631859" w:rsidRDefault="00631859" w:rsidP="00A24DAC">
            <w:pPr>
              <w:jc w:val="center"/>
              <w:rPr>
                <w:lang w:val="en-GB"/>
              </w:rPr>
            </w:pPr>
          </w:p>
        </w:tc>
        <w:tc>
          <w:tcPr>
            <w:tcW w:w="2155" w:type="dxa"/>
            <w:gridSpan w:val="3"/>
            <w:vAlign w:val="center"/>
          </w:tcPr>
          <w:p w:rsidR="00631859" w:rsidRDefault="00631859" w:rsidP="00A24DAC">
            <w:pPr>
              <w:jc w:val="center"/>
              <w:rPr>
                <w:lang w:val="en-GB"/>
              </w:rPr>
            </w:pPr>
            <w:r>
              <w:rPr>
                <w:sz w:val="20"/>
                <w:lang w:val="en-GB"/>
              </w:rPr>
              <w:t>OUI / NON</w:t>
            </w:r>
          </w:p>
        </w:tc>
        <w:tc>
          <w:tcPr>
            <w:tcW w:w="1440" w:type="dxa"/>
            <w:tcBorders>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left w:val="single" w:sz="18" w:space="0" w:color="auto"/>
            </w:tcBorders>
            <w:vAlign w:val="center"/>
          </w:tcPr>
          <w:p w:rsidR="00631859" w:rsidRDefault="00631859" w:rsidP="00A24DAC">
            <w:pPr>
              <w:jc w:val="center"/>
              <w:rPr>
                <w:lang w:val="en-GB"/>
              </w:rPr>
            </w:pPr>
          </w:p>
        </w:tc>
        <w:tc>
          <w:tcPr>
            <w:tcW w:w="3654" w:type="dxa"/>
            <w:gridSpan w:val="3"/>
            <w:vAlign w:val="center"/>
          </w:tcPr>
          <w:p w:rsidR="00631859" w:rsidRDefault="00631859" w:rsidP="00A24DAC">
            <w:pPr>
              <w:jc w:val="center"/>
              <w:rPr>
                <w:lang w:val="en-GB"/>
              </w:rPr>
            </w:pPr>
          </w:p>
        </w:tc>
        <w:tc>
          <w:tcPr>
            <w:tcW w:w="2155" w:type="dxa"/>
            <w:gridSpan w:val="3"/>
            <w:vAlign w:val="center"/>
          </w:tcPr>
          <w:p w:rsidR="00631859" w:rsidRDefault="00631859" w:rsidP="00A24DAC">
            <w:pPr>
              <w:jc w:val="center"/>
              <w:rPr>
                <w:lang w:val="en-GB"/>
              </w:rPr>
            </w:pPr>
            <w:r>
              <w:rPr>
                <w:sz w:val="20"/>
                <w:lang w:val="en-GB"/>
              </w:rPr>
              <w:t>OUI / NON</w:t>
            </w:r>
          </w:p>
        </w:tc>
        <w:tc>
          <w:tcPr>
            <w:tcW w:w="1440" w:type="dxa"/>
            <w:tcBorders>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left w:val="single" w:sz="18" w:space="0" w:color="auto"/>
            </w:tcBorders>
            <w:vAlign w:val="center"/>
          </w:tcPr>
          <w:p w:rsidR="00631859" w:rsidRDefault="00631859" w:rsidP="00A24DAC">
            <w:pPr>
              <w:jc w:val="center"/>
              <w:rPr>
                <w:lang w:val="en-GB"/>
              </w:rPr>
            </w:pPr>
          </w:p>
        </w:tc>
        <w:tc>
          <w:tcPr>
            <w:tcW w:w="3654" w:type="dxa"/>
            <w:gridSpan w:val="3"/>
            <w:vAlign w:val="center"/>
          </w:tcPr>
          <w:p w:rsidR="00631859" w:rsidRDefault="00631859" w:rsidP="00A24DAC">
            <w:pPr>
              <w:jc w:val="center"/>
              <w:rPr>
                <w:lang w:val="en-GB"/>
              </w:rPr>
            </w:pPr>
          </w:p>
        </w:tc>
        <w:tc>
          <w:tcPr>
            <w:tcW w:w="2155" w:type="dxa"/>
            <w:gridSpan w:val="3"/>
            <w:vAlign w:val="center"/>
          </w:tcPr>
          <w:p w:rsidR="00631859" w:rsidRDefault="00631859" w:rsidP="00A24DAC">
            <w:pPr>
              <w:jc w:val="center"/>
              <w:rPr>
                <w:lang w:val="en-GB"/>
              </w:rPr>
            </w:pPr>
            <w:r>
              <w:rPr>
                <w:sz w:val="20"/>
                <w:lang w:val="en-GB"/>
              </w:rPr>
              <w:t>OUI / NON</w:t>
            </w:r>
          </w:p>
        </w:tc>
        <w:tc>
          <w:tcPr>
            <w:tcW w:w="1440" w:type="dxa"/>
            <w:tcBorders>
              <w:right w:val="single" w:sz="18" w:space="0" w:color="auto"/>
            </w:tcBorders>
            <w:vAlign w:val="center"/>
          </w:tcPr>
          <w:p w:rsidR="00631859" w:rsidRDefault="00631859" w:rsidP="00A24DAC">
            <w:pPr>
              <w:jc w:val="center"/>
              <w:rPr>
                <w:lang w:val="en-GB"/>
              </w:rPr>
            </w:pPr>
          </w:p>
        </w:tc>
      </w:tr>
      <w:tr w:rsidR="00631859">
        <w:trPr>
          <w:trHeight w:val="296"/>
        </w:trPr>
        <w:tc>
          <w:tcPr>
            <w:tcW w:w="3973" w:type="dxa"/>
            <w:gridSpan w:val="3"/>
            <w:tcBorders>
              <w:left w:val="single" w:sz="18" w:space="0" w:color="auto"/>
            </w:tcBorders>
            <w:vAlign w:val="center"/>
          </w:tcPr>
          <w:p w:rsidR="00631859" w:rsidRDefault="00631859" w:rsidP="00A24DAC">
            <w:pPr>
              <w:jc w:val="center"/>
              <w:rPr>
                <w:lang w:val="en-GB"/>
              </w:rPr>
            </w:pPr>
          </w:p>
        </w:tc>
        <w:tc>
          <w:tcPr>
            <w:tcW w:w="3654" w:type="dxa"/>
            <w:gridSpan w:val="3"/>
            <w:vAlign w:val="center"/>
          </w:tcPr>
          <w:p w:rsidR="00631859" w:rsidRDefault="00631859" w:rsidP="00A24DAC">
            <w:pPr>
              <w:jc w:val="center"/>
              <w:rPr>
                <w:lang w:val="en-GB"/>
              </w:rPr>
            </w:pPr>
          </w:p>
        </w:tc>
        <w:tc>
          <w:tcPr>
            <w:tcW w:w="2155" w:type="dxa"/>
            <w:gridSpan w:val="3"/>
            <w:vAlign w:val="center"/>
          </w:tcPr>
          <w:p w:rsidR="00631859" w:rsidRDefault="00631859" w:rsidP="00A24DAC">
            <w:pPr>
              <w:jc w:val="center"/>
              <w:rPr>
                <w:lang w:val="en-GB"/>
              </w:rPr>
            </w:pPr>
            <w:r>
              <w:rPr>
                <w:sz w:val="20"/>
                <w:lang w:val="en-GB"/>
              </w:rPr>
              <w:t>OUI / NON</w:t>
            </w:r>
          </w:p>
        </w:tc>
        <w:tc>
          <w:tcPr>
            <w:tcW w:w="1440" w:type="dxa"/>
            <w:tcBorders>
              <w:right w:val="single" w:sz="18" w:space="0" w:color="auto"/>
            </w:tcBorders>
            <w:vAlign w:val="center"/>
          </w:tcPr>
          <w:p w:rsidR="00631859" w:rsidRDefault="00631859" w:rsidP="00A24DAC">
            <w:pPr>
              <w:jc w:val="center"/>
              <w:rPr>
                <w:lang w:val="en-GB"/>
              </w:rPr>
            </w:pPr>
          </w:p>
        </w:tc>
      </w:tr>
      <w:tr w:rsidR="00631859">
        <w:trPr>
          <w:trHeight w:hRule="exact" w:val="243"/>
        </w:trPr>
        <w:tc>
          <w:tcPr>
            <w:tcW w:w="11222" w:type="dxa"/>
            <w:gridSpan w:val="10"/>
            <w:tcBorders>
              <w:left w:val="single" w:sz="18" w:space="0" w:color="auto"/>
              <w:bottom w:val="nil"/>
              <w:right w:val="single" w:sz="18" w:space="0" w:color="auto"/>
            </w:tcBorders>
            <w:vAlign w:val="center"/>
          </w:tcPr>
          <w:p w:rsidR="00631859" w:rsidRDefault="00631859" w:rsidP="00A24DAC">
            <w:pPr>
              <w:jc w:val="center"/>
              <w:rPr>
                <w:rFonts w:ascii="Tahoma" w:hAnsi="Tahoma" w:cs="Tahoma"/>
                <w:i/>
                <w:sz w:val="20"/>
                <w:lang w:val="en-GB"/>
              </w:rPr>
            </w:pPr>
          </w:p>
        </w:tc>
      </w:tr>
      <w:tr w:rsidR="00631859" w:rsidRPr="00631859">
        <w:trPr>
          <w:trHeight w:hRule="exact" w:val="507"/>
        </w:trPr>
        <w:tc>
          <w:tcPr>
            <w:tcW w:w="11222" w:type="dxa"/>
            <w:gridSpan w:val="10"/>
            <w:tcBorders>
              <w:top w:val="nil"/>
              <w:left w:val="single" w:sz="18" w:space="0" w:color="auto"/>
              <w:bottom w:val="single" w:sz="4" w:space="0" w:color="auto"/>
              <w:right w:val="single" w:sz="18" w:space="0" w:color="auto"/>
            </w:tcBorders>
            <w:vAlign w:val="center"/>
          </w:tcPr>
          <w:p w:rsidR="00631859" w:rsidRPr="00631859" w:rsidRDefault="00631859" w:rsidP="00A24DAC">
            <w:pPr>
              <w:pStyle w:val="Geenafstand"/>
              <w:jc w:val="center"/>
              <w:rPr>
                <w:rFonts w:ascii="Tahoma" w:hAnsi="Tahoma" w:cs="Tahoma"/>
                <w:i/>
                <w:sz w:val="20"/>
                <w:szCs w:val="20"/>
                <w:lang w:val="fr-FR"/>
              </w:rPr>
            </w:pPr>
            <w:r>
              <w:rPr>
                <w:rFonts w:ascii="Tahoma" w:hAnsi="Tahoma" w:cs="Tahoma"/>
                <w:i/>
                <w:sz w:val="20"/>
                <w:szCs w:val="20"/>
              </w:rPr>
              <w:sym w:font="Webdings" w:char="F069"/>
            </w:r>
            <w:r w:rsidRPr="00631859">
              <w:rPr>
                <w:rFonts w:ascii="Tahoma" w:hAnsi="Tahoma" w:cs="Tahoma"/>
                <w:i/>
                <w:sz w:val="20"/>
                <w:szCs w:val="20"/>
                <w:lang w:val="fr-FR"/>
              </w:rPr>
              <w:t xml:space="preserve"> Formations scolaires et professionnelles avant le 10 septembre 2009 et/ou entrée en service </w:t>
            </w:r>
            <w:r w:rsidRPr="00631859">
              <w:rPr>
                <w:rFonts w:ascii="Tahoma" w:hAnsi="Tahoma" w:cs="Tahoma"/>
                <w:i/>
                <w:sz w:val="20"/>
                <w:szCs w:val="20"/>
                <w:lang w:val="fr-FR"/>
              </w:rPr>
              <w:br/>
              <w:t xml:space="preserve">et/ou formations (ILW / IBO / AI / PFI / IBU ) sur propre initiative (notice art.7) </w:t>
            </w:r>
            <w:r w:rsidRPr="00631859">
              <w:rPr>
                <w:rFonts w:ascii="Tahoma" w:hAnsi="Tahoma" w:cs="Tahoma"/>
                <w:i/>
                <w:sz w:val="20"/>
                <w:szCs w:val="20"/>
                <w:lang w:val="fr-FR"/>
              </w:rPr>
              <w:br/>
              <w:t>(ILW of IBO) op eigen initiatief (handleiding art.7)</w:t>
            </w:r>
          </w:p>
          <w:p w:rsidR="00631859" w:rsidRPr="00631859" w:rsidRDefault="00631859" w:rsidP="00A24DAC">
            <w:pPr>
              <w:jc w:val="center"/>
              <w:rPr>
                <w:rFonts w:ascii="Tahoma" w:hAnsi="Tahoma" w:cs="Tahoma"/>
                <w:i/>
                <w:sz w:val="20"/>
                <w:lang w:val="fr-FR"/>
              </w:rPr>
            </w:pPr>
          </w:p>
          <w:p w:rsidR="00631859" w:rsidRPr="00631859" w:rsidRDefault="00631859" w:rsidP="00A24DAC">
            <w:pPr>
              <w:jc w:val="center"/>
              <w:rPr>
                <w:rFonts w:ascii="Tahoma" w:hAnsi="Tahoma" w:cs="Tahoma"/>
                <w:i/>
                <w:sz w:val="20"/>
                <w:lang w:val="fr-FR"/>
              </w:rPr>
            </w:pPr>
          </w:p>
        </w:tc>
      </w:tr>
      <w:tr w:rsidR="00631859">
        <w:trPr>
          <w:trHeight w:val="296"/>
        </w:trPr>
        <w:tc>
          <w:tcPr>
            <w:tcW w:w="4347" w:type="dxa"/>
            <w:gridSpan w:val="4"/>
            <w:tcBorders>
              <w:left w:val="single" w:sz="18" w:space="0" w:color="auto"/>
            </w:tcBorders>
            <w:vAlign w:val="center"/>
          </w:tcPr>
          <w:p w:rsidR="00631859" w:rsidRDefault="00631859" w:rsidP="00A24DAC">
            <w:pPr>
              <w:rPr>
                <w:rFonts w:ascii="Tahoma" w:hAnsi="Tahoma" w:cs="Tahoma"/>
                <w:b/>
                <w:szCs w:val="22"/>
                <w:lang w:val="nl-NL"/>
              </w:rPr>
            </w:pPr>
            <w:r>
              <w:rPr>
                <w:rFonts w:ascii="Tahoma" w:hAnsi="Tahoma" w:cs="Tahoma"/>
                <w:b/>
                <w:szCs w:val="22"/>
                <w:lang w:val="nl-NL"/>
              </w:rPr>
              <w:t>Formation</w:t>
            </w:r>
          </w:p>
        </w:tc>
        <w:tc>
          <w:tcPr>
            <w:tcW w:w="4267" w:type="dxa"/>
            <w:gridSpan w:val="3"/>
            <w:vAlign w:val="center"/>
          </w:tcPr>
          <w:p w:rsidR="00631859" w:rsidRDefault="00631859" w:rsidP="00A24DAC">
            <w:pPr>
              <w:rPr>
                <w:sz w:val="20"/>
                <w:lang w:val="nl-NL"/>
              </w:rPr>
            </w:pPr>
            <w:r>
              <w:rPr>
                <w:rFonts w:ascii="Tahoma" w:hAnsi="Tahoma" w:cs="Tahoma"/>
                <w:b/>
                <w:szCs w:val="22"/>
                <w:lang w:val="nl-NL"/>
              </w:rPr>
              <w:t>Opérateur de formation</w:t>
            </w:r>
          </w:p>
        </w:tc>
        <w:tc>
          <w:tcPr>
            <w:tcW w:w="2608" w:type="dxa"/>
            <w:gridSpan w:val="3"/>
            <w:tcBorders>
              <w:right w:val="single" w:sz="18" w:space="0" w:color="auto"/>
            </w:tcBorders>
            <w:vAlign w:val="center"/>
          </w:tcPr>
          <w:p w:rsidR="00631859" w:rsidRDefault="00631859" w:rsidP="00A24DAC">
            <w:pPr>
              <w:jc w:val="center"/>
              <w:rPr>
                <w:sz w:val="20"/>
                <w:lang w:val="en-GB"/>
              </w:rPr>
            </w:pPr>
            <w:r>
              <w:rPr>
                <w:rFonts w:ascii="Tahoma" w:hAnsi="Tahoma" w:cs="Tahoma"/>
                <w:b/>
                <w:szCs w:val="22"/>
                <w:lang w:val="en-GB"/>
              </w:rPr>
              <w:t>Date et durée</w:t>
            </w:r>
          </w:p>
        </w:tc>
      </w:tr>
      <w:tr w:rsidR="00631859">
        <w:trPr>
          <w:trHeight w:val="296"/>
        </w:trPr>
        <w:tc>
          <w:tcPr>
            <w:tcW w:w="4347" w:type="dxa"/>
            <w:gridSpan w:val="4"/>
            <w:tcBorders>
              <w:left w:val="single" w:sz="18" w:space="0" w:color="auto"/>
            </w:tcBorders>
          </w:tcPr>
          <w:p w:rsidR="00631859" w:rsidRDefault="00631859" w:rsidP="00A24DAC">
            <w:pPr>
              <w:rPr>
                <w:lang w:val="en-GB"/>
              </w:rPr>
            </w:pPr>
          </w:p>
        </w:tc>
        <w:tc>
          <w:tcPr>
            <w:tcW w:w="4267" w:type="dxa"/>
            <w:gridSpan w:val="3"/>
          </w:tcPr>
          <w:p w:rsidR="00631859" w:rsidRDefault="00631859" w:rsidP="00A24DAC">
            <w:pPr>
              <w:rPr>
                <w:lang w:val="en-GB"/>
              </w:rPr>
            </w:pPr>
          </w:p>
        </w:tc>
        <w:tc>
          <w:tcPr>
            <w:tcW w:w="2608" w:type="dxa"/>
            <w:gridSpan w:val="3"/>
            <w:tcBorders>
              <w:right w:val="single" w:sz="18" w:space="0" w:color="auto"/>
            </w:tcBorders>
          </w:tcPr>
          <w:p w:rsidR="00631859" w:rsidRDefault="00631859" w:rsidP="00A24DAC">
            <w:pPr>
              <w:rPr>
                <w:lang w:val="en-GB"/>
              </w:rPr>
            </w:pPr>
          </w:p>
        </w:tc>
      </w:tr>
      <w:tr w:rsidR="00631859">
        <w:trPr>
          <w:trHeight w:val="296"/>
        </w:trPr>
        <w:tc>
          <w:tcPr>
            <w:tcW w:w="4347" w:type="dxa"/>
            <w:gridSpan w:val="4"/>
            <w:tcBorders>
              <w:left w:val="single" w:sz="18" w:space="0" w:color="auto"/>
            </w:tcBorders>
          </w:tcPr>
          <w:p w:rsidR="00631859" w:rsidRDefault="00631859" w:rsidP="00A24DAC">
            <w:pPr>
              <w:rPr>
                <w:lang w:val="en-GB"/>
              </w:rPr>
            </w:pPr>
          </w:p>
        </w:tc>
        <w:tc>
          <w:tcPr>
            <w:tcW w:w="4267" w:type="dxa"/>
            <w:gridSpan w:val="3"/>
          </w:tcPr>
          <w:p w:rsidR="00631859" w:rsidRDefault="00631859" w:rsidP="00A24DAC">
            <w:pPr>
              <w:rPr>
                <w:lang w:val="en-GB"/>
              </w:rPr>
            </w:pPr>
          </w:p>
        </w:tc>
        <w:tc>
          <w:tcPr>
            <w:tcW w:w="2608" w:type="dxa"/>
            <w:gridSpan w:val="3"/>
            <w:tcBorders>
              <w:right w:val="single" w:sz="18" w:space="0" w:color="auto"/>
            </w:tcBorders>
          </w:tcPr>
          <w:p w:rsidR="00631859" w:rsidRDefault="00631859" w:rsidP="00A24DAC">
            <w:pPr>
              <w:rPr>
                <w:lang w:val="en-GB"/>
              </w:rPr>
            </w:pPr>
          </w:p>
        </w:tc>
      </w:tr>
      <w:tr w:rsidR="00631859">
        <w:trPr>
          <w:trHeight w:val="296"/>
        </w:trPr>
        <w:tc>
          <w:tcPr>
            <w:tcW w:w="4347" w:type="dxa"/>
            <w:gridSpan w:val="4"/>
            <w:tcBorders>
              <w:left w:val="single" w:sz="18" w:space="0" w:color="auto"/>
            </w:tcBorders>
          </w:tcPr>
          <w:p w:rsidR="00631859" w:rsidRDefault="00631859" w:rsidP="00A24DAC">
            <w:pPr>
              <w:rPr>
                <w:lang w:val="en-GB"/>
              </w:rPr>
            </w:pPr>
          </w:p>
        </w:tc>
        <w:tc>
          <w:tcPr>
            <w:tcW w:w="4267" w:type="dxa"/>
            <w:gridSpan w:val="3"/>
          </w:tcPr>
          <w:p w:rsidR="00631859" w:rsidRDefault="00631859" w:rsidP="00A24DAC">
            <w:pPr>
              <w:rPr>
                <w:lang w:val="en-GB"/>
              </w:rPr>
            </w:pPr>
          </w:p>
        </w:tc>
        <w:tc>
          <w:tcPr>
            <w:tcW w:w="2608" w:type="dxa"/>
            <w:gridSpan w:val="3"/>
            <w:tcBorders>
              <w:right w:val="single" w:sz="18" w:space="0" w:color="auto"/>
            </w:tcBorders>
          </w:tcPr>
          <w:p w:rsidR="00631859" w:rsidRDefault="00631859" w:rsidP="00A24DAC">
            <w:pPr>
              <w:rPr>
                <w:lang w:val="en-GB"/>
              </w:rPr>
            </w:pPr>
          </w:p>
        </w:tc>
      </w:tr>
      <w:tr w:rsidR="00631859">
        <w:trPr>
          <w:trHeight w:val="296"/>
        </w:trPr>
        <w:tc>
          <w:tcPr>
            <w:tcW w:w="4347" w:type="dxa"/>
            <w:gridSpan w:val="4"/>
            <w:tcBorders>
              <w:left w:val="single" w:sz="18" w:space="0" w:color="auto"/>
            </w:tcBorders>
          </w:tcPr>
          <w:p w:rsidR="00631859" w:rsidRDefault="00631859" w:rsidP="00A24DAC">
            <w:pPr>
              <w:rPr>
                <w:lang w:val="en-GB"/>
              </w:rPr>
            </w:pPr>
          </w:p>
        </w:tc>
        <w:tc>
          <w:tcPr>
            <w:tcW w:w="4267" w:type="dxa"/>
            <w:gridSpan w:val="3"/>
          </w:tcPr>
          <w:p w:rsidR="00631859" w:rsidRDefault="00631859" w:rsidP="00A24DAC">
            <w:pPr>
              <w:rPr>
                <w:lang w:val="en-GB"/>
              </w:rPr>
            </w:pPr>
          </w:p>
        </w:tc>
        <w:tc>
          <w:tcPr>
            <w:tcW w:w="2608" w:type="dxa"/>
            <w:gridSpan w:val="3"/>
            <w:tcBorders>
              <w:right w:val="single" w:sz="18" w:space="0" w:color="auto"/>
            </w:tcBorders>
          </w:tcPr>
          <w:p w:rsidR="00631859" w:rsidRDefault="00631859" w:rsidP="00A24DAC">
            <w:pPr>
              <w:rPr>
                <w:lang w:val="en-GB"/>
              </w:rPr>
            </w:pPr>
          </w:p>
        </w:tc>
      </w:tr>
      <w:tr w:rsidR="00631859">
        <w:trPr>
          <w:trHeight w:val="296"/>
        </w:trPr>
        <w:tc>
          <w:tcPr>
            <w:tcW w:w="4347" w:type="dxa"/>
            <w:gridSpan w:val="4"/>
            <w:tcBorders>
              <w:left w:val="single" w:sz="18" w:space="0" w:color="auto"/>
            </w:tcBorders>
          </w:tcPr>
          <w:p w:rsidR="00631859" w:rsidRDefault="00631859" w:rsidP="00A24DAC">
            <w:pPr>
              <w:rPr>
                <w:lang w:val="en-GB"/>
              </w:rPr>
            </w:pPr>
          </w:p>
        </w:tc>
        <w:tc>
          <w:tcPr>
            <w:tcW w:w="4267" w:type="dxa"/>
            <w:gridSpan w:val="3"/>
          </w:tcPr>
          <w:p w:rsidR="00631859" w:rsidRDefault="00631859" w:rsidP="00A24DAC">
            <w:pPr>
              <w:rPr>
                <w:lang w:val="en-GB"/>
              </w:rPr>
            </w:pPr>
          </w:p>
        </w:tc>
        <w:tc>
          <w:tcPr>
            <w:tcW w:w="2608" w:type="dxa"/>
            <w:gridSpan w:val="3"/>
            <w:tcBorders>
              <w:right w:val="single" w:sz="18" w:space="0" w:color="auto"/>
            </w:tcBorders>
          </w:tcPr>
          <w:p w:rsidR="00631859" w:rsidRDefault="00631859" w:rsidP="00A24DAC">
            <w:pPr>
              <w:rPr>
                <w:lang w:val="en-GB"/>
              </w:rPr>
            </w:pPr>
          </w:p>
        </w:tc>
      </w:tr>
      <w:tr w:rsidR="00631859">
        <w:trPr>
          <w:trHeight w:val="296"/>
        </w:trPr>
        <w:tc>
          <w:tcPr>
            <w:tcW w:w="4347" w:type="dxa"/>
            <w:gridSpan w:val="4"/>
            <w:tcBorders>
              <w:left w:val="single" w:sz="18" w:space="0" w:color="auto"/>
              <w:bottom w:val="single" w:sz="18" w:space="0" w:color="auto"/>
            </w:tcBorders>
          </w:tcPr>
          <w:p w:rsidR="00631859" w:rsidRDefault="00631859" w:rsidP="00A24DAC">
            <w:pPr>
              <w:rPr>
                <w:lang w:val="en-GB"/>
              </w:rPr>
            </w:pPr>
          </w:p>
        </w:tc>
        <w:tc>
          <w:tcPr>
            <w:tcW w:w="4267" w:type="dxa"/>
            <w:gridSpan w:val="3"/>
            <w:tcBorders>
              <w:bottom w:val="single" w:sz="18" w:space="0" w:color="auto"/>
            </w:tcBorders>
          </w:tcPr>
          <w:p w:rsidR="00631859" w:rsidRDefault="00631859" w:rsidP="00A24DAC">
            <w:pPr>
              <w:rPr>
                <w:lang w:val="en-GB"/>
              </w:rPr>
            </w:pPr>
          </w:p>
        </w:tc>
        <w:tc>
          <w:tcPr>
            <w:tcW w:w="2608" w:type="dxa"/>
            <w:gridSpan w:val="3"/>
            <w:tcBorders>
              <w:bottom w:val="single" w:sz="18" w:space="0" w:color="auto"/>
              <w:right w:val="single" w:sz="18" w:space="0" w:color="auto"/>
            </w:tcBorders>
          </w:tcPr>
          <w:p w:rsidR="00631859" w:rsidRDefault="00631859" w:rsidP="00A24DAC">
            <w:pPr>
              <w:rPr>
                <w:lang w:val="en-GB"/>
              </w:rPr>
            </w:pPr>
          </w:p>
        </w:tc>
      </w:tr>
    </w:tbl>
    <w:p w:rsidR="00631859" w:rsidRDefault="00631859" w:rsidP="00631859">
      <w:pPr>
        <w:rPr>
          <w:rFonts w:ascii="Tahoma" w:hAnsi="Tahoma" w:cs="Tahoma"/>
          <w:vertAlign w:val="subscript"/>
          <w:lang w:val="en-GB"/>
        </w:rPr>
      </w:pPr>
      <w:r>
        <w:rPr>
          <w:vertAlign w:val="subscript"/>
          <w:lang w:val="en-GB"/>
        </w:rPr>
        <w:t>*</w:t>
      </w:r>
      <w:r>
        <w:rPr>
          <w:rFonts w:ascii="Tahoma" w:hAnsi="Tahoma" w:cs="Tahoma"/>
          <w:vertAlign w:val="subscript"/>
          <w:lang w:val="en-GB"/>
        </w:rPr>
        <w:t xml:space="preserve"> Biffer les mentions inutiles</w:t>
      </w:r>
    </w:p>
    <w:p w:rsidR="00631859" w:rsidRDefault="00631859" w:rsidP="00631859">
      <w:pPr>
        <w:pStyle w:val="Geenafstand"/>
        <w:pBdr>
          <w:top w:val="single" w:sz="12" w:space="1" w:color="auto"/>
          <w:left w:val="single" w:sz="12" w:space="4" w:color="auto"/>
          <w:bottom w:val="single" w:sz="12" w:space="1" w:color="auto"/>
          <w:right w:val="single" w:sz="12" w:space="4" w:color="auto"/>
        </w:pBdr>
        <w:jc w:val="center"/>
        <w:rPr>
          <w:rFonts w:ascii="Tahoma" w:hAnsi="Tahoma" w:cs="Tahoma"/>
          <w:b/>
          <w:lang w:val="fr-FR"/>
        </w:rPr>
      </w:pPr>
      <w:r>
        <w:rPr>
          <w:rFonts w:ascii="Tahoma" w:hAnsi="Tahoma" w:cs="Tahoma"/>
          <w:vertAlign w:val="subscript"/>
          <w:lang w:val="fr-FR"/>
        </w:rPr>
        <w:br w:type="page"/>
      </w:r>
      <w:r>
        <w:rPr>
          <w:rFonts w:ascii="Tahoma" w:hAnsi="Tahoma" w:cs="Tahoma"/>
          <w:b/>
          <w:lang w:val="fr-FR"/>
        </w:rPr>
        <w:lastRenderedPageBreak/>
        <w:t>Le passeport de compétences du secteur Transport et Logistique – note explicative</w:t>
      </w:r>
    </w:p>
    <w:p w:rsidR="00631859" w:rsidRDefault="00631859" w:rsidP="00631859">
      <w:pPr>
        <w:pStyle w:val="Geenafstand"/>
        <w:jc w:val="both"/>
        <w:rPr>
          <w:rFonts w:ascii="Tahoma" w:hAnsi="Tahoma" w:cs="Tahoma"/>
          <w:b/>
          <w:lang w:val="fr-FR"/>
        </w:rPr>
      </w:pPr>
    </w:p>
    <w:p w:rsidR="00631859" w:rsidRDefault="00631859" w:rsidP="00631859">
      <w:pPr>
        <w:pStyle w:val="Geenafstand"/>
        <w:jc w:val="both"/>
        <w:rPr>
          <w:rFonts w:ascii="Tahoma" w:hAnsi="Tahoma" w:cs="Tahoma"/>
          <w:b/>
          <w:lang w:val="fr-FR"/>
        </w:rPr>
      </w:pPr>
      <w:r>
        <w:rPr>
          <w:rFonts w:ascii="Tahoma" w:hAnsi="Tahoma" w:cs="Tahoma"/>
          <w:b/>
          <w:lang w:val="fr-FR"/>
        </w:rPr>
        <w:t>1. Objectif et origine</w:t>
      </w:r>
    </w:p>
    <w:p w:rsidR="00631859" w:rsidRDefault="00631859" w:rsidP="00631859">
      <w:pPr>
        <w:pStyle w:val="Geenafstand"/>
        <w:ind w:left="708"/>
        <w:jc w:val="both"/>
        <w:rPr>
          <w:rFonts w:ascii="Tahoma" w:hAnsi="Tahoma" w:cs="Tahoma"/>
          <w:lang w:val="fr-FR"/>
        </w:rPr>
      </w:pPr>
      <w:r>
        <w:rPr>
          <w:rFonts w:ascii="Tahoma" w:hAnsi="Tahoma" w:cs="Tahoma"/>
          <w:lang w:val="fr-FR"/>
        </w:rPr>
        <w:t>Les employeurs et syndicats reconnaissent l’importance de la formation.  Un collaborateur bien formé constitue un atout pour chaque entreprise.  Chaque entreprise du secteur Transport et Logistique (sCP 140.04 et 140.09) tient un passeport de compétences pour chaque collaborateur. Il s’agit d’un inventaire des formations suivies lors de l’occupation ou la formation (ILW / IBO / AI / PFI / FPI / IBU)</w:t>
      </w:r>
      <w:r>
        <w:rPr>
          <w:rStyle w:val="FootnoteReference"/>
          <w:rFonts w:ascii="Tahoma" w:hAnsi="Tahoma" w:cs="Tahoma"/>
        </w:rPr>
        <w:footnoteReference w:id="1"/>
      </w:r>
      <w:r>
        <w:rPr>
          <w:rFonts w:ascii="Tahoma" w:hAnsi="Tahoma" w:cs="Tahoma"/>
          <w:lang w:val="fr-FR"/>
        </w:rPr>
        <w:t xml:space="preserve"> dans l’entreprise concernée.</w:t>
      </w:r>
    </w:p>
    <w:p w:rsidR="00631859" w:rsidRDefault="00631859" w:rsidP="00631859">
      <w:pPr>
        <w:pStyle w:val="Geenafstand"/>
        <w:ind w:left="708"/>
        <w:jc w:val="both"/>
        <w:rPr>
          <w:rFonts w:ascii="Tahoma" w:hAnsi="Tahoma" w:cs="Tahoma"/>
          <w:lang w:val="fr-FR"/>
        </w:rPr>
      </w:pPr>
    </w:p>
    <w:p w:rsidR="00631859" w:rsidRDefault="00631859" w:rsidP="00631859">
      <w:pPr>
        <w:pStyle w:val="Geenafstand"/>
        <w:jc w:val="both"/>
        <w:rPr>
          <w:rFonts w:ascii="Tahoma" w:hAnsi="Tahoma" w:cs="Tahoma"/>
          <w:b/>
          <w:lang w:val="fr-FR"/>
        </w:rPr>
      </w:pPr>
      <w:r>
        <w:rPr>
          <w:rFonts w:ascii="Tahoma" w:hAnsi="Tahoma" w:cs="Tahoma"/>
          <w:b/>
          <w:lang w:val="fr-FR"/>
        </w:rPr>
        <w:t>2. Un modèle</w:t>
      </w:r>
    </w:p>
    <w:p w:rsidR="00631859" w:rsidRDefault="00631859" w:rsidP="00631859">
      <w:pPr>
        <w:pStyle w:val="Geenafstand"/>
        <w:ind w:left="708"/>
        <w:jc w:val="both"/>
        <w:rPr>
          <w:rFonts w:ascii="Tahoma" w:hAnsi="Tahoma" w:cs="Tahoma"/>
          <w:lang w:val="fr-FR"/>
        </w:rPr>
      </w:pPr>
      <w:r>
        <w:rPr>
          <w:rFonts w:ascii="Tahoma" w:hAnsi="Tahoma" w:cs="Tahoma"/>
          <w:lang w:val="fr-FR"/>
        </w:rPr>
        <w:t>L’employeur complète et tient à jour l’inventaire pour chaque collaborateur (fixe , temporaire ou en formation ILW / IBO / AI / PFI / FPI / IBU) au moyen du modèle en annexe. Les entreprises peuvent utiliser un modèle qui leur est propre mais celui-ci doit comporter le même contenu.  Le modèle en annexe peut être téléchargé depuis le site Internet du Fonds Social Transport et Logistique (fstl.be).</w:t>
      </w:r>
    </w:p>
    <w:p w:rsidR="00631859" w:rsidRDefault="00631859" w:rsidP="00631859">
      <w:pPr>
        <w:pStyle w:val="Geenafstand"/>
        <w:ind w:left="708"/>
        <w:jc w:val="both"/>
        <w:rPr>
          <w:rFonts w:ascii="Tahoma" w:hAnsi="Tahoma" w:cs="Tahoma"/>
          <w:lang w:val="fr-FR"/>
        </w:rPr>
      </w:pPr>
    </w:p>
    <w:p w:rsidR="00631859" w:rsidRDefault="00631859" w:rsidP="00631859">
      <w:pPr>
        <w:pStyle w:val="Geenafstand"/>
        <w:jc w:val="both"/>
        <w:rPr>
          <w:rFonts w:ascii="Tahoma" w:hAnsi="Tahoma" w:cs="Tahoma"/>
          <w:b/>
          <w:lang w:val="fr-FR"/>
        </w:rPr>
      </w:pPr>
      <w:r>
        <w:rPr>
          <w:rFonts w:ascii="Tahoma" w:hAnsi="Tahoma" w:cs="Tahoma"/>
          <w:b/>
          <w:lang w:val="fr-FR"/>
        </w:rPr>
        <w:t>3. Données à tenir à jour</w:t>
      </w:r>
    </w:p>
    <w:p w:rsidR="00631859" w:rsidRDefault="00631859" w:rsidP="00631859">
      <w:pPr>
        <w:pStyle w:val="Geenafstand"/>
        <w:ind w:left="708"/>
        <w:jc w:val="both"/>
        <w:rPr>
          <w:rFonts w:ascii="Tahoma" w:hAnsi="Tahoma" w:cs="Tahoma"/>
          <w:lang w:val="fr-FR"/>
        </w:rPr>
      </w:pPr>
      <w:r>
        <w:rPr>
          <w:rFonts w:ascii="Tahoma" w:hAnsi="Tahoma" w:cs="Tahoma"/>
          <w:lang w:val="fr-FR"/>
        </w:rPr>
        <w:t>Il s’agit de toute formation de nature professionnelle suivie pendant l’occupation ou la formation (ILW / IBO / AI / PFI /FPI / IBU), tant durant les heures normales de travail qu’en dehors, tant les formations formelles que on-the-job et ce, à partir du 10 septembre 2009.</w:t>
      </w:r>
    </w:p>
    <w:p w:rsidR="00631859" w:rsidRDefault="00631859" w:rsidP="00631859">
      <w:pPr>
        <w:pStyle w:val="Geenafstand"/>
        <w:jc w:val="both"/>
        <w:rPr>
          <w:rFonts w:ascii="Tahoma" w:hAnsi="Tahoma" w:cs="Tahoma"/>
          <w:b/>
          <w:lang w:val="fr-FR"/>
        </w:rPr>
      </w:pPr>
    </w:p>
    <w:p w:rsidR="00631859" w:rsidRDefault="00631859" w:rsidP="00631859">
      <w:pPr>
        <w:pStyle w:val="Geenafstand"/>
        <w:jc w:val="both"/>
        <w:rPr>
          <w:rFonts w:ascii="Tahoma" w:hAnsi="Tahoma" w:cs="Tahoma"/>
          <w:b/>
          <w:lang w:val="fr-FR"/>
        </w:rPr>
      </w:pPr>
      <w:r>
        <w:rPr>
          <w:rFonts w:ascii="Tahoma" w:hAnsi="Tahoma" w:cs="Tahoma"/>
          <w:b/>
          <w:lang w:val="fr-FR"/>
        </w:rPr>
        <w:t>4. Comment tenir à jour ?</w:t>
      </w:r>
    </w:p>
    <w:p w:rsidR="00631859" w:rsidRDefault="00631859" w:rsidP="00631859">
      <w:pPr>
        <w:pStyle w:val="Geenafstand"/>
        <w:ind w:left="708"/>
        <w:jc w:val="both"/>
        <w:rPr>
          <w:rFonts w:ascii="Tahoma" w:hAnsi="Tahoma" w:cs="Tahoma"/>
          <w:lang w:val="fr-FR"/>
        </w:rPr>
      </w:pPr>
      <w:r>
        <w:rPr>
          <w:rFonts w:ascii="Tahoma" w:hAnsi="Tahoma" w:cs="Tahoma"/>
          <w:lang w:val="fr-FR"/>
        </w:rPr>
        <w:t>Le passeport de compétences est complété et tenu à jour par l’entreprise de façon électronique ou sur papier. Il doit être complété chaque fois que cela s’avère nécessaire.  Il existe un passeport de compétences par personne pour toute la durée d’occupation.  Ainsi, le collaborateur aura autant de passeports de compétences qu’il n’a eu d’employeurs dans le secteur.</w:t>
      </w:r>
    </w:p>
    <w:p w:rsidR="00631859" w:rsidRDefault="00631859" w:rsidP="00631859">
      <w:pPr>
        <w:pStyle w:val="Geenafstand"/>
        <w:ind w:left="708"/>
        <w:jc w:val="both"/>
        <w:rPr>
          <w:rFonts w:ascii="Tahoma" w:hAnsi="Tahoma" w:cs="Tahoma"/>
          <w:lang w:val="fr-FR"/>
        </w:rPr>
      </w:pPr>
    </w:p>
    <w:p w:rsidR="00631859" w:rsidRDefault="00631859" w:rsidP="00631859">
      <w:pPr>
        <w:pStyle w:val="Geenafstand"/>
        <w:jc w:val="both"/>
        <w:rPr>
          <w:rFonts w:ascii="Tahoma" w:hAnsi="Tahoma" w:cs="Tahoma"/>
          <w:b/>
          <w:lang w:val="fr-FR"/>
        </w:rPr>
      </w:pPr>
      <w:r>
        <w:rPr>
          <w:rFonts w:ascii="Tahoma" w:hAnsi="Tahoma" w:cs="Tahoma"/>
          <w:b/>
          <w:lang w:val="fr-FR"/>
        </w:rPr>
        <w:t>5. Une copie pour le collaborateur</w:t>
      </w:r>
    </w:p>
    <w:p w:rsidR="00631859" w:rsidRDefault="00631859" w:rsidP="00631859">
      <w:pPr>
        <w:pStyle w:val="Geenafstand"/>
        <w:ind w:left="708"/>
        <w:jc w:val="both"/>
        <w:rPr>
          <w:rFonts w:ascii="Tahoma" w:hAnsi="Tahoma" w:cs="Tahoma"/>
          <w:lang w:val="fr-FR"/>
        </w:rPr>
      </w:pPr>
      <w:r>
        <w:rPr>
          <w:rFonts w:ascii="Tahoma" w:hAnsi="Tahoma" w:cs="Tahoma"/>
          <w:lang w:val="fr-FR"/>
        </w:rPr>
        <w:t>Le collaborateur doit recevoir annuellement et automatiquement une copie de son passeport de compétences.  Endéans les trois mois suivant sa réception, le collaborateur a la possibilité de faire apporter d’éventuelles corrections concernant la période écoulée.  De même, lors de la sortie de service d’une entreprise ou en fin de formation (AI ou PFI), quelles qu’en soient les raisons, le collaborateur doit également recevoir une copie actualisée lors de la remise des documents sociaux.</w:t>
      </w:r>
    </w:p>
    <w:p w:rsidR="00631859" w:rsidRDefault="00631859" w:rsidP="00631859">
      <w:pPr>
        <w:pStyle w:val="Geenafstand"/>
        <w:ind w:left="708"/>
        <w:jc w:val="both"/>
        <w:rPr>
          <w:rFonts w:ascii="Tahoma" w:hAnsi="Tahoma" w:cs="Tahoma"/>
          <w:lang w:val="fr-FR"/>
        </w:rPr>
      </w:pPr>
    </w:p>
    <w:p w:rsidR="00631859" w:rsidRDefault="00631859" w:rsidP="00631859">
      <w:pPr>
        <w:pStyle w:val="Geenafstand"/>
        <w:jc w:val="both"/>
        <w:rPr>
          <w:rFonts w:ascii="Tahoma" w:hAnsi="Tahoma" w:cs="Tahoma"/>
          <w:b/>
          <w:lang w:val="fr-FR"/>
        </w:rPr>
      </w:pPr>
      <w:r>
        <w:rPr>
          <w:rFonts w:ascii="Tahoma" w:hAnsi="Tahoma" w:cs="Tahoma"/>
          <w:b/>
          <w:lang w:val="fr-FR"/>
        </w:rPr>
        <w:t>6. Respect de la vie privée</w:t>
      </w:r>
    </w:p>
    <w:p w:rsidR="00631859" w:rsidRDefault="00631859" w:rsidP="00631859">
      <w:pPr>
        <w:pStyle w:val="Geenafstand"/>
        <w:ind w:left="708"/>
        <w:jc w:val="both"/>
        <w:rPr>
          <w:rFonts w:ascii="Tahoma" w:hAnsi="Tahoma" w:cs="Tahoma"/>
          <w:lang w:val="fr-FR"/>
        </w:rPr>
      </w:pPr>
      <w:r>
        <w:rPr>
          <w:rFonts w:ascii="Tahoma" w:hAnsi="Tahoma" w:cs="Tahoma"/>
          <w:lang w:val="fr-FR"/>
        </w:rPr>
        <w:t>Le passeport de compétences est un document personnel.  Seuls l’employeur et le collaborateur concerné peuvent en prendre connaissance.  Il n’est pas transmis à des tiers (à moins qu’éventuellement par le collaborateur en personne).  Il peut encore moins être transmis entre employeurs.  Il ne peut pas non plus contenir des résultats d’évaluation.</w:t>
      </w:r>
    </w:p>
    <w:p w:rsidR="00631859" w:rsidRDefault="00631859" w:rsidP="00631859">
      <w:pPr>
        <w:pStyle w:val="Geenafstand"/>
        <w:ind w:left="708"/>
        <w:jc w:val="both"/>
        <w:rPr>
          <w:rFonts w:ascii="Tahoma" w:hAnsi="Tahoma" w:cs="Tahoma"/>
          <w:lang w:val="fr-FR"/>
        </w:rPr>
      </w:pPr>
    </w:p>
    <w:p w:rsidR="00631859" w:rsidRPr="00631859" w:rsidRDefault="00631859" w:rsidP="00631859">
      <w:pPr>
        <w:pStyle w:val="Geenafstand"/>
        <w:jc w:val="both"/>
        <w:rPr>
          <w:rFonts w:ascii="Tahoma" w:hAnsi="Tahoma" w:cs="Tahoma"/>
          <w:b/>
          <w:lang w:val="fr-FR"/>
        </w:rPr>
      </w:pPr>
      <w:r w:rsidRPr="00631859">
        <w:rPr>
          <w:rFonts w:ascii="Tahoma" w:hAnsi="Tahoma" w:cs="Tahoma"/>
          <w:b/>
          <w:lang w:val="fr-FR"/>
        </w:rPr>
        <w:t>7. Document personnel reprenant des formations d’avant le 10 septembre 2009 et/ou avant l’entrée en service.</w:t>
      </w:r>
    </w:p>
    <w:p w:rsidR="00631859" w:rsidRPr="00631859" w:rsidRDefault="00631859" w:rsidP="00631859">
      <w:pPr>
        <w:pStyle w:val="Geenafstand"/>
        <w:ind w:left="708"/>
        <w:jc w:val="both"/>
        <w:rPr>
          <w:rFonts w:ascii="Tahoma" w:hAnsi="Tahoma" w:cs="Tahoma"/>
          <w:lang w:val="fr-FR"/>
        </w:rPr>
      </w:pPr>
      <w:r w:rsidRPr="00631859">
        <w:rPr>
          <w:rFonts w:ascii="Tahoma" w:hAnsi="Tahoma" w:cs="Tahoma"/>
          <w:lang w:val="fr-FR"/>
        </w:rPr>
        <w:t>Le collaborateur peut, s’il le souhaite, indiquer lui-même sur le passeport de compétences, dans l’espace réservé à cette fin, les formations qu’il a déjà suivies avant le 10 septembre 2009 et/ou avant son entrée en service, ou sa formation scolaire.</w:t>
      </w:r>
    </w:p>
    <w:p w:rsidR="00631859" w:rsidRPr="00631859" w:rsidRDefault="00631859">
      <w:pPr>
        <w:rPr>
          <w:lang w:val="fr-FR"/>
        </w:rPr>
      </w:pPr>
    </w:p>
    <w:sectPr w:rsidR="00631859" w:rsidRPr="00631859">
      <w:footnotePr>
        <w:numRestart w:val="eachSect"/>
      </w:footnotePr>
      <w:pgSz w:w="11907" w:h="16840" w:code="9"/>
      <w:pgMar w:top="1242" w:right="1134" w:bottom="1242" w:left="1134" w:header="708" w:footer="708"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AC" w:rsidRDefault="00A24DAC">
      <w:r>
        <w:separator/>
      </w:r>
    </w:p>
  </w:endnote>
  <w:endnote w:type="continuationSeparator" w:id="0">
    <w:p w:rsidR="00A24DAC" w:rsidRDefault="00A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AC" w:rsidRDefault="00A24DAC">
      <w:r>
        <w:separator/>
      </w:r>
    </w:p>
  </w:footnote>
  <w:footnote w:type="continuationSeparator" w:id="0">
    <w:p w:rsidR="00A24DAC" w:rsidRDefault="00A24DAC">
      <w:r>
        <w:continuationSeparator/>
      </w:r>
    </w:p>
  </w:footnote>
  <w:footnote w:id="1">
    <w:p w:rsidR="00631859" w:rsidRDefault="00631859" w:rsidP="00631859">
      <w:pPr>
        <w:pStyle w:val="FootnoteText"/>
      </w:pPr>
      <w:r>
        <w:rPr>
          <w:rStyle w:val="FootnoteReference"/>
        </w:rPr>
        <w:footnoteRef/>
      </w:r>
      <w:r>
        <w:rPr>
          <w:lang w:val="fr-FR"/>
        </w:rPr>
        <w:t xml:space="preserve"> </w:t>
      </w:r>
      <w:r>
        <w:rPr>
          <w:rFonts w:ascii="Tahoma" w:hAnsi="Tahoma" w:cs="Tahoma"/>
        </w:rPr>
        <w:t>Industrieel Leerlingwezen (ILW); Individuele Beroepsopleiding in een Onderneming (IBO); Apprentissage Industriel (AI); Plan Formation Insertion (PFI); Formation Professionnelle en entreprise (FPI); Individuelle Berufausbildung im Unternehmen (IBU).</w:t>
      </w:r>
    </w:p>
    <w:p w:rsidR="00631859" w:rsidRDefault="00631859" w:rsidP="0063185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59"/>
    <w:rsid w:val="00631859"/>
    <w:rsid w:val="00A24DAC"/>
    <w:rsid w:val="00E72D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859"/>
    <w:rPr>
      <w:rFonts w:ascii="Arial" w:hAnsi="Arial" w:cs="Arial"/>
      <w:bCs/>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eenafstand">
    <w:name w:val="Geen afstand"/>
    <w:qFormat/>
    <w:rsid w:val="00631859"/>
    <w:rPr>
      <w:rFonts w:ascii="Calibri" w:eastAsia="Calibri" w:hAnsi="Calibri"/>
      <w:sz w:val="22"/>
      <w:szCs w:val="22"/>
      <w:lang w:eastAsia="en-US"/>
    </w:rPr>
  </w:style>
  <w:style w:type="character" w:styleId="FootnoteReference">
    <w:name w:val="footnote reference"/>
    <w:basedOn w:val="DefaultParagraphFont"/>
    <w:semiHidden/>
    <w:rsid w:val="00631859"/>
    <w:rPr>
      <w:vertAlign w:val="superscript"/>
    </w:rPr>
  </w:style>
  <w:style w:type="paragraph" w:styleId="FootnoteText">
    <w:name w:val="footnote text"/>
    <w:basedOn w:val="Normal"/>
    <w:semiHidden/>
    <w:rsid w:val="0063185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859"/>
    <w:rPr>
      <w:rFonts w:ascii="Arial" w:hAnsi="Arial" w:cs="Arial"/>
      <w:bCs/>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eenafstand">
    <w:name w:val="Geen afstand"/>
    <w:qFormat/>
    <w:rsid w:val="00631859"/>
    <w:rPr>
      <w:rFonts w:ascii="Calibri" w:eastAsia="Calibri" w:hAnsi="Calibri"/>
      <w:sz w:val="22"/>
      <w:szCs w:val="22"/>
      <w:lang w:eastAsia="en-US"/>
    </w:rPr>
  </w:style>
  <w:style w:type="character" w:styleId="FootnoteReference">
    <w:name w:val="footnote reference"/>
    <w:basedOn w:val="DefaultParagraphFont"/>
    <w:semiHidden/>
    <w:rsid w:val="00631859"/>
    <w:rPr>
      <w:vertAlign w:val="superscript"/>
    </w:rPr>
  </w:style>
  <w:style w:type="paragraph" w:styleId="FootnoteText">
    <w:name w:val="footnote text"/>
    <w:basedOn w:val="Normal"/>
    <w:semiHidden/>
    <w:rsid w:val="0063185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7C0140131A24DA7ACC991FE5147D2" ma:contentTypeVersion="10" ma:contentTypeDescription="Een nieuw document maken." ma:contentTypeScope="" ma:versionID="49a4fa02c76d3e88793bd6f57ee19b3e">
  <xsd:schema xmlns:xsd="http://www.w3.org/2001/XMLSchema" xmlns:xs="http://www.w3.org/2001/XMLSchema" xmlns:p="http://schemas.microsoft.com/office/2006/metadata/properties" xmlns:ns2="30ed69b2-522b-49d3-94e6-46da8e6005f5" xmlns:ns3="3b8304ac-99f1-428f-9c80-abb1e2a1f30b" targetNamespace="http://schemas.microsoft.com/office/2006/metadata/properties" ma:root="true" ma:fieldsID="d68751994a62d5445bb4f17507462fbf" ns2:_="" ns3:_="">
    <xsd:import namespace="30ed69b2-522b-49d3-94e6-46da8e6005f5"/>
    <xsd:import namespace="3b8304ac-99f1-428f-9c80-abb1e2a1f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d69b2-522b-49d3-94e6-46da8e60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304ac-99f1-428f-9c80-abb1e2a1f3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CC43E-007D-4869-9B5E-825A8A8C59DD}"/>
</file>

<file path=customXml/itemProps2.xml><?xml version="1.0" encoding="utf-8"?>
<ds:datastoreItem xmlns:ds="http://schemas.openxmlformats.org/officeDocument/2006/customXml" ds:itemID="{927C0AEA-24BD-4482-8133-680F6E4CBDAF}"/>
</file>

<file path=customXml/itemProps3.xml><?xml version="1.0" encoding="utf-8"?>
<ds:datastoreItem xmlns:ds="http://schemas.openxmlformats.org/officeDocument/2006/customXml" ds:itemID="{4A70CAE9-BA1A-4D3B-9AA0-25122CB0D53B}"/>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PASSEPORT DE COMPETENCES</vt:lpstr>
    </vt:vector>
  </TitlesOfParts>
  <Company>SFTL</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PASSEPORT DE COMPETENCES</dc:title>
  <dc:creator>John Reynaert</dc:creator>
  <cp:lastModifiedBy>Katleen Defossez</cp:lastModifiedBy>
  <cp:revision>2</cp:revision>
  <dcterms:created xsi:type="dcterms:W3CDTF">2018-10-10T14:13:00Z</dcterms:created>
  <dcterms:modified xsi:type="dcterms:W3CDTF">2018-10-10T14:13:00Z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0x0101006847C0140131A24DA7ACC991FE5147D2</vt:lpwstr>
  </property>
</Properties>
</file>